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13C61E10" w14:textId="77777777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 w14:paraId="327C02D0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5A84A57A" w14:textId="77777777">
      <w:pPr>
        <w:jc w:val="center"/>
        <w:rPr>
          <w:rFonts w:cs="Arial"/>
          <w:b/>
        </w:rPr>
      </w:pPr>
    </w:p>
    <w:p w:rsidR="005429B1" w:rsidP="004F3811" w:rsidRDefault="005429B1" w14:paraId="2DCD10D7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2F0BC194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710E0A74" w14:textId="71C5664D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386CDB">
        <w:rPr>
          <w:rFonts w:cs="Arial"/>
        </w:rPr>
        <w:t>2</w:t>
      </w:r>
      <w:r w:rsidR="00876E72">
        <w:rPr>
          <w:rFonts w:cs="Arial"/>
        </w:rPr>
        <w:t>9</w:t>
      </w:r>
      <w:r w:rsidRPr="00BE62FB">
        <w:rPr>
          <w:rFonts w:cs="Arial"/>
        </w:rPr>
        <w:t xml:space="preserve">. </w:t>
      </w:r>
      <w:r w:rsidR="00386CDB">
        <w:rPr>
          <w:rFonts w:cs="Arial"/>
        </w:rPr>
        <w:t>ožujka</w:t>
      </w:r>
      <w:r w:rsidRPr="00BE62FB">
        <w:rPr>
          <w:rFonts w:cs="Arial"/>
        </w:rPr>
        <w:t xml:space="preserve">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 w14:paraId="42B3ED1E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554B6D" w:rsidP="004F3811" w:rsidRDefault="00554B6D" w14:paraId="0B9C5DCF" w14:textId="77777777">
      <w:pPr>
        <w:jc w:val="center"/>
        <w:rPr>
          <w:rFonts w:cs="Arial"/>
          <w:b/>
        </w:rPr>
      </w:pPr>
      <w:r w:rsidRPr="00554B6D">
        <w:rPr>
          <w:rFonts w:cs="Arial"/>
          <w:b/>
        </w:rPr>
        <w:t>likvidacijskom masom CAPPELLOTTO TRADE d.o.o., OIB: 80130334042,</w:t>
      </w:r>
    </w:p>
    <w:p w:rsidRPr="00BE62FB" w:rsidR="004F3811" w:rsidP="004F3811" w:rsidRDefault="00554B6D" w14:paraId="08C793BD" w14:textId="77777777">
      <w:pPr>
        <w:jc w:val="center"/>
        <w:rPr>
          <w:rFonts w:cs="Arial"/>
          <w:b/>
        </w:rPr>
      </w:pPr>
      <w:r w:rsidRPr="00554B6D">
        <w:rPr>
          <w:rFonts w:cs="Arial"/>
          <w:b/>
        </w:rPr>
        <w:t xml:space="preserve"> MBS: 130146209, Pula, </w:t>
      </w:r>
      <w:proofErr w:type="spellStart"/>
      <w:r w:rsidRPr="00554B6D">
        <w:rPr>
          <w:rFonts w:cs="Arial"/>
          <w:b/>
        </w:rPr>
        <w:t>Kaštanjer</w:t>
      </w:r>
      <w:proofErr w:type="spellEnd"/>
      <w:r w:rsidRPr="00554B6D">
        <w:rPr>
          <w:rFonts w:cs="Arial"/>
          <w:b/>
        </w:rPr>
        <w:t xml:space="preserve"> 24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 w14:paraId="6B7B5C5A" w14:textId="77777777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7692C65A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77D06CFE" w14:textId="77777777">
      <w:pPr>
        <w:jc w:val="both"/>
        <w:rPr>
          <w:rFonts w:cs="Arial"/>
        </w:rPr>
      </w:pPr>
    </w:p>
    <w:p w:rsidRPr="00BE62FB" w:rsidR="004F3811" w:rsidP="004F3811" w:rsidRDefault="004F3811" w14:paraId="11F247AF" w14:textId="77777777">
      <w:pPr>
        <w:jc w:val="both"/>
        <w:rPr>
          <w:rFonts w:cs="Arial"/>
        </w:rPr>
      </w:pPr>
    </w:p>
    <w:p w:rsidRPr="00BE62FB" w:rsidR="004F3811" w:rsidP="004F3811" w:rsidRDefault="004F3811" w14:paraId="16B4BE59" w14:textId="77777777">
      <w:pPr>
        <w:jc w:val="both"/>
        <w:rPr>
          <w:rFonts w:cs="Arial"/>
        </w:rPr>
      </w:pPr>
    </w:p>
    <w:p w:rsidRPr="00BE62FB" w:rsidR="004F3811" w:rsidP="004F3811" w:rsidRDefault="004F3811" w14:paraId="2EF71188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="004F3811" w:rsidP="004F3811" w:rsidRDefault="004F3811" w14:paraId="576866E5" w14:textId="77777777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5429B1" w:rsidP="004F3811" w:rsidRDefault="005429B1" w14:paraId="5B404CE3" w14:textId="77777777">
      <w:pPr>
        <w:jc w:val="both"/>
        <w:rPr>
          <w:rFonts w:cs="Arial"/>
        </w:rPr>
      </w:pPr>
      <w:r>
        <w:rPr>
          <w:rFonts w:cs="Arial"/>
        </w:rPr>
        <w:t>Sudska savjetnica: Ela Sošić Kršulja</w:t>
      </w:r>
    </w:p>
    <w:p w:rsidRPr="00BE62FB" w:rsidR="004F3811" w:rsidP="004F3811" w:rsidRDefault="004F3811" w14:paraId="4CD2774E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4137D92E" w14:textId="77777777">
      <w:pPr>
        <w:jc w:val="both"/>
        <w:rPr>
          <w:rFonts w:cs="Arial"/>
        </w:rPr>
      </w:pPr>
    </w:p>
    <w:p w:rsidR="004F3811" w:rsidP="004F3811" w:rsidRDefault="004F3811" w14:paraId="16939E7E" w14:textId="77777777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5429B1">
        <w:rPr>
          <w:rFonts w:cs="Arial"/>
        </w:rPr>
        <w:t>10,</w:t>
      </w:r>
      <w:r w:rsidR="00554B6D">
        <w:rPr>
          <w:rFonts w:cs="Arial"/>
        </w:rPr>
        <w:t>20</w:t>
      </w:r>
      <w:r w:rsidRPr="00BE62FB">
        <w:rPr>
          <w:rFonts w:cs="Arial"/>
        </w:rPr>
        <w:t xml:space="preserve"> sati</w:t>
      </w:r>
    </w:p>
    <w:p w:rsidR="00554B6D" w:rsidP="00554B6D" w:rsidRDefault="00554B6D" w14:paraId="38340704" w14:textId="77777777">
      <w:pPr>
        <w:ind w:left="708"/>
        <w:rPr>
          <w:rFonts w:cs="Arial"/>
        </w:rPr>
      </w:pPr>
    </w:p>
    <w:p w:rsidR="00554B6D" w:rsidP="00554B6D" w:rsidRDefault="00554B6D" w14:paraId="3EFDE39E" w14:textId="77777777">
      <w:pPr>
        <w:ind w:left="708"/>
        <w:rPr>
          <w:rFonts w:cs="Arial"/>
        </w:rPr>
      </w:pPr>
      <w:r>
        <w:rPr>
          <w:rFonts w:cs="Arial"/>
        </w:rPr>
        <w:t xml:space="preserve">Utvrđuje se da su na današnje ročište pristupili: </w:t>
      </w:r>
    </w:p>
    <w:p w:rsidRPr="00BE62FB" w:rsidR="00554B6D" w:rsidP="00554B6D" w:rsidRDefault="00554B6D" w14:paraId="2D1202F6" w14:textId="77777777">
      <w:pPr>
        <w:ind w:left="708"/>
        <w:rPr>
          <w:rFonts w:cs="Arial"/>
        </w:rPr>
      </w:pPr>
      <w:r>
        <w:rPr>
          <w:rFonts w:cs="Arial"/>
        </w:rPr>
        <w:t xml:space="preserve">Kristijan </w:t>
      </w:r>
      <w:proofErr w:type="spellStart"/>
      <w:r>
        <w:rPr>
          <w:rFonts w:cs="Arial"/>
        </w:rPr>
        <w:t>Mijandrušić</w:t>
      </w:r>
      <w:proofErr w:type="spellEnd"/>
      <w:r>
        <w:rPr>
          <w:rFonts w:cs="Arial"/>
        </w:rPr>
        <w:t xml:space="preserve">. </w:t>
      </w:r>
    </w:p>
    <w:p w:rsidRPr="00BE62FB" w:rsidR="004F3811" w:rsidP="004F3811" w:rsidRDefault="004F3811" w14:paraId="690469BE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695996BB" w14:textId="77777777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554B6D">
        <w:rPr>
          <w:rFonts w:cs="Arial"/>
        </w:rPr>
        <w:t>8</w:t>
      </w:r>
      <w:r w:rsidRPr="00BE62FB">
        <w:rPr>
          <w:rFonts w:cs="Arial"/>
        </w:rPr>
        <w:t xml:space="preserve">. </w:t>
      </w:r>
      <w:r w:rsidR="00386CDB">
        <w:rPr>
          <w:rFonts w:cs="Arial"/>
        </w:rPr>
        <w:t>ožujka 2024.</w:t>
      </w:r>
      <w:r w:rsidRPr="00BE62FB">
        <w:rPr>
          <w:rFonts w:cs="Arial"/>
        </w:rPr>
        <w:t xml:space="preserve">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2CF875AD" w14:textId="77777777">
      <w:pPr>
        <w:ind w:right="-288"/>
        <w:jc w:val="both"/>
        <w:rPr>
          <w:rFonts w:cs="Arial"/>
        </w:rPr>
      </w:pPr>
    </w:p>
    <w:p w:rsidR="00554B6D" w:rsidP="00554B6D" w:rsidRDefault="001A18A5" w14:paraId="52C73D59" w14:textId="77777777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554B6D">
        <w:rPr>
          <w:rFonts w:cs="Arial"/>
        </w:rPr>
        <w:t xml:space="preserve">Utvrđuje se da je likvidator u spis dana 18. ožujka 2024. dostavio popis imovine i obveza. </w:t>
      </w:r>
    </w:p>
    <w:p w:rsidR="00554B6D" w:rsidP="00554B6D" w:rsidRDefault="00554B6D" w14:paraId="40894E75" w14:textId="77777777">
      <w:pPr>
        <w:ind w:right="-288"/>
        <w:jc w:val="both"/>
        <w:rPr>
          <w:rFonts w:cs="Arial"/>
        </w:rPr>
      </w:pPr>
    </w:p>
    <w:p w:rsidRPr="00BE62FB" w:rsidR="001A18A5" w:rsidP="00554B6D" w:rsidRDefault="00554B6D" w14:paraId="6E93B126" w14:textId="77777777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Predlagatelj ostaje kod prijedloga da se nad dužnikom otvori stečajni postupak. </w:t>
      </w:r>
      <w:r w:rsidR="005429B1">
        <w:rPr>
          <w:rFonts w:cs="Arial"/>
        </w:rPr>
        <w:t xml:space="preserve"> </w:t>
      </w:r>
    </w:p>
    <w:p w:rsidRPr="005429B1" w:rsidR="005429B1" w:rsidP="00742948" w:rsidRDefault="005429B1" w14:paraId="1E298C9E" w14:textId="69D1AF9F">
      <w:pPr>
        <w:jc w:val="both"/>
        <w:rPr>
          <w:rFonts w:cs="Arial"/>
        </w:rPr>
      </w:pPr>
    </w:p>
    <w:p w:rsidRPr="005429B1" w:rsidR="00742948" w:rsidP="00742948" w:rsidRDefault="00742948" w14:paraId="3B044198" w14:textId="77777777">
      <w:pPr>
        <w:jc w:val="both"/>
      </w:pPr>
      <w:r w:rsidRPr="005429B1">
        <w:t xml:space="preserve">SUDAC </w:t>
      </w:r>
    </w:p>
    <w:p w:rsidRPr="005429B1" w:rsidR="00742948" w:rsidP="00742948" w:rsidRDefault="00742948" w14:paraId="2D5546E7" w14:textId="77777777">
      <w:pPr>
        <w:jc w:val="both"/>
      </w:pPr>
    </w:p>
    <w:p w:rsidRPr="005429B1" w:rsidR="00742948" w:rsidP="00742948" w:rsidRDefault="00742948" w14:paraId="3B8DC7DC" w14:textId="77777777">
      <w:pPr>
        <w:jc w:val="center"/>
      </w:pPr>
      <w:r w:rsidRPr="005429B1">
        <w:t>RJEŠAVA</w:t>
      </w:r>
    </w:p>
    <w:p w:rsidRPr="005429B1" w:rsidR="00742948" w:rsidP="00742948" w:rsidRDefault="00742948" w14:paraId="493928C0" w14:textId="77777777"/>
    <w:p w:rsidRPr="005429B1" w:rsidR="00742948" w:rsidP="00742948" w:rsidRDefault="00742948" w14:paraId="30DD21D2" w14:textId="77777777">
      <w:pPr>
        <w:jc w:val="both"/>
      </w:pPr>
      <w:r w:rsidRPr="005429B1">
        <w:tab/>
      </w:r>
      <w:r w:rsidR="00554B6D">
        <w:t xml:space="preserve">Donijet će se rješenje u pisanom obliku. </w:t>
      </w:r>
      <w:r w:rsidRPr="005429B1">
        <w:t xml:space="preserve">  </w:t>
      </w:r>
    </w:p>
    <w:p w:rsidRPr="00BE62FB" w:rsidR="004F3811" w:rsidP="004F3811" w:rsidRDefault="004F3811" w14:paraId="48EDD9F0" w14:textId="29C77E48">
      <w:pPr>
        <w:ind w:right="-288"/>
        <w:jc w:val="both"/>
        <w:rPr>
          <w:rFonts w:cs="Arial"/>
        </w:rPr>
      </w:pPr>
    </w:p>
    <w:p w:rsidR="004F3811" w:rsidP="005429B1" w:rsidRDefault="004F3811" w14:paraId="01CBCA1A" w14:textId="005CE12C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5429B1">
        <w:rPr>
          <w:rFonts w:cs="Arial"/>
        </w:rPr>
        <w:t>10:</w:t>
      </w:r>
      <w:r w:rsidR="00DF6425">
        <w:rPr>
          <w:rFonts w:cs="Arial"/>
        </w:rPr>
        <w:t>23</w:t>
      </w:r>
      <w:r w:rsidRPr="00BE62FB">
        <w:rPr>
          <w:rFonts w:cs="Arial"/>
        </w:rPr>
        <w:t xml:space="preserve"> sati.</w:t>
      </w:r>
    </w:p>
    <w:p w:rsidRPr="00BE62FB" w:rsidR="00DF6425" w:rsidP="005429B1" w:rsidRDefault="00DF6425" w14:paraId="5624773A" w14:textId="77777777">
      <w:pPr>
        <w:jc w:val="center"/>
        <w:rPr>
          <w:rFonts w:cs="Arial"/>
        </w:rPr>
      </w:pPr>
    </w:p>
    <w:p w:rsidR="005429B1" w:rsidP="00DF6425" w:rsidRDefault="00DF6425" w14:paraId="021502B8" w14:textId="4FFECBD4">
      <w:pPr>
        <w:tabs>
          <w:tab w:val="center" w:pos="4536"/>
          <w:tab w:val="left" w:pos="7488"/>
        </w:tabs>
        <w:ind w:left="1416" w:hanging="1416"/>
        <w:rPr>
          <w:rFonts w:cs="Arial"/>
          <w:color w:val="FF0000"/>
        </w:rPr>
      </w:pPr>
      <w:r>
        <w:rPr>
          <w:rFonts w:cs="Arial"/>
        </w:rPr>
        <w:tab/>
      </w:r>
      <w:r>
        <w:rPr>
          <w:rFonts w:cs="Arial"/>
        </w:rPr>
        <w:tab/>
      </w:r>
      <w:r w:rsidRPr="00BE62FB" w:rsidR="004F3811">
        <w:rPr>
          <w:rFonts w:cs="Arial"/>
        </w:rPr>
        <w:t>Stečajni sudac</w:t>
      </w:r>
      <w:r>
        <w:rPr>
          <w:rFonts w:cs="Arial"/>
        </w:rPr>
        <w:tab/>
      </w:r>
      <w:r>
        <w:rPr>
          <w:rFonts w:cs="Arial"/>
        </w:rPr>
        <w:tab/>
        <w:t>Predlagatelj</w:t>
      </w:r>
    </w:p>
    <w:p w:rsidRPr="005429B1" w:rsidR="005429B1" w:rsidP="005429B1" w:rsidRDefault="005429B1" w14:paraId="143CE7CD" w14:textId="38ED61CD">
      <w:pPr>
        <w:ind w:left="1416" w:hanging="1416"/>
        <w:jc w:val="center"/>
        <w:rPr>
          <w:rFonts w:cs="Arial"/>
        </w:rPr>
      </w:pPr>
    </w:p>
    <w:p w:rsidRPr="005429B1" w:rsidR="004F3811" w:rsidP="005429B1" w:rsidRDefault="005429B1" w14:paraId="7F9561BC" w14:textId="77777777">
      <w:pPr>
        <w:ind w:left="1416" w:hanging="1416"/>
        <w:jc w:val="center"/>
        <w:rPr>
          <w:rFonts w:cs="Arial"/>
        </w:rPr>
      </w:pPr>
      <w:r w:rsidRPr="005429B1">
        <w:rPr>
          <w:rFonts w:cs="Arial"/>
        </w:rPr>
        <w:t>Sudska savjetnica</w:t>
      </w:r>
    </w:p>
    <w:p w:rsidRPr="00BE62FB" w:rsidR="004F3811" w:rsidP="005429B1" w:rsidRDefault="004F3811" w14:paraId="692FC912" w14:textId="3716F5E5">
      <w:pPr>
        <w:ind w:left="1416" w:hanging="1416"/>
        <w:jc w:val="center"/>
        <w:rPr>
          <w:rFonts w:cs="Arial"/>
        </w:rPr>
      </w:pPr>
    </w:p>
    <w:p w:rsidRPr="00BE62FB" w:rsidR="004F3811" w:rsidP="005429B1" w:rsidRDefault="004F3811" w14:paraId="6941A349" w14:textId="77777777">
      <w:pPr>
        <w:jc w:val="center"/>
        <w:rPr>
          <w:rFonts w:cs="Arial"/>
        </w:rPr>
      </w:pPr>
      <w:r w:rsidRPr="00BE62FB">
        <w:rPr>
          <w:rFonts w:cs="Arial"/>
        </w:rPr>
        <w:t>Zapisničar</w:t>
      </w:r>
    </w:p>
    <w:sectPr w:rsidRPr="00BE62FB"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5C95AE88" w14:textId="77777777">
      <w:r>
        <w:separator/>
      </w:r>
    </w:p>
  </w:endnote>
  <w:endnote w:type="continuationSeparator" w:id="0">
    <w:p w:rsidR="0016483A" w:rsidRDefault="0016483A" w14:paraId="6C47B424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7E393E71" w14:textId="77777777">
      <w:r>
        <w:separator/>
      </w:r>
    </w:p>
  </w:footnote>
  <w:footnote w:type="continuationSeparator" w:id="0">
    <w:p w:rsidR="0016483A" w:rsidRDefault="0016483A" w14:paraId="055079F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6776D4A2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54C82A02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14A66716" w14:textId="014D1145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DF6425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554B6D" w:rsidP="00554B6D" w:rsidRDefault="00554B6D" w14:paraId="4ECD7974" w14:textId="77777777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92/2024-7</w:t>
    </w:r>
  </w:p>
  <w:p w:rsidRPr="004D73AE" w:rsidR="004D73AE" w:rsidP="004D73AE" w:rsidRDefault="004D73AE" w14:paraId="3BB93567" w14:textId="77777777">
    <w:pPr>
      <w:pStyle w:val="Zaglavlje"/>
      <w:jc w:val="right"/>
      <w:rPr>
        <w:color w:val="FF0000"/>
      </w:rPr>
    </w:pPr>
  </w:p>
  <w:p w:rsidR="00CF7611" w:rsidP="00185666" w:rsidRDefault="00CF7611" w14:paraId="4B42773A" w14:textId="77777777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 w14:paraId="1486C478" w14:textId="77777777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554B6D">
      <w:rPr>
        <w:rFonts w:ascii="Arial" w:hAnsi="Arial" w:cs="Arial"/>
      </w:rPr>
      <w:t>92/2024-7</w:t>
    </w:r>
  </w:p>
  <w:p w:rsidR="00CF7611" w:rsidRDefault="00CF7611" w14:paraId="112BEB64" w14:textId="77777777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04514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66C57"/>
    <w:rsid w:val="00280812"/>
    <w:rsid w:val="00293650"/>
    <w:rsid w:val="00297EDB"/>
    <w:rsid w:val="002A1DBD"/>
    <w:rsid w:val="002B5CF4"/>
    <w:rsid w:val="003079B6"/>
    <w:rsid w:val="003313E8"/>
    <w:rsid w:val="00382C76"/>
    <w:rsid w:val="00386CDB"/>
    <w:rsid w:val="00395085"/>
    <w:rsid w:val="003E49B3"/>
    <w:rsid w:val="0046778E"/>
    <w:rsid w:val="00471E38"/>
    <w:rsid w:val="004D73AE"/>
    <w:rsid w:val="004F3811"/>
    <w:rsid w:val="005429B1"/>
    <w:rsid w:val="00554B6D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76E72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A34C1"/>
    <w:rsid w:val="00CD254E"/>
    <w:rsid w:val="00CD2568"/>
    <w:rsid w:val="00CF7611"/>
    <w:rsid w:val="00D26C14"/>
    <w:rsid w:val="00DF0331"/>
    <w:rsid w:val="00DF6425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882505A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DF6425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DF6425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266C5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66C5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66C57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66C57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66C57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29. ožujka 2024.</izvorni_sadrzaj>
    <derivirana_varijabla naziv="DomainObject.StvarniPocetakDatum_1">29. ožujka 2024.</derivirana_varijabla>
  </DomainObject.StvarniPocetakDatum>
  <DomainObject.StvarniZavrsetakDatum>
    <izvorni_sadrzaj>29. ožujka 2024.</izvorni_sadrzaj>
    <derivirana_varijabla naziv="DomainObject.StvarniZavrsetakDatum_1">29. ožujka 2024.</derivirana_varijabla>
  </DomainObject.StvarniZavrsetakDatum>
  <DomainObject.PlaniraniZavrsetakDatum>
    <izvorni_sadrzaj>29. ožujka 2024.</izvorni_sadrzaj>
    <derivirana_varijabla naziv="DomainObject.PlaniraniZavrsetakDatum_1">29. ožujka 2024.</derivirana_varijabla>
  </DomainObject.PlaniraniZavrsetakDatum>
  <DomainObject.PlaniraniPocetakDatum>
    <izvorni_sadrzaj>29. ožujka 2024.</izvorni_sadrzaj>
    <derivirana_varijabla naziv="DomainObject.PlaniraniPocetakDatum_1">29. ožujka 2024.</derivirana_varijabla>
  </DomainObject.PlaniraniPocetakDatum>
  <DomainObject.StvarniPocetakVrijeme>
    <izvorni_sadrzaj>10:20</izvorni_sadrzaj>
    <derivirana_varijabla naziv="DomainObject.StvarniPocetakVrijeme_1">10:20</derivirana_varijabla>
  </DomainObject.StvarniPocetakVrijeme>
  <DomainObject.StvarniZavrsetakVrijeme>
    <izvorni_sadrzaj>10:25</izvorni_sadrzaj>
    <derivirana_varijabla naziv="DomainObject.StvarniZavrsetakVrijeme_1">10:25</derivirana_varijabla>
  </DomainObject.StvarniZavrsetakVrijeme>
  <DomainObject.PlaniraniZavrsetakVrijeme>
    <izvorni_sadrzaj>10:25</izvorni_sadrzaj>
    <derivirana_varijabla naziv="DomainObject.PlaniraniZavrsetakVrijeme_1">10:25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travnja 2024.</izvorni_sadrzaj>
    <derivirana_varijabla naziv="DomainObject.Zapisnik.DatumKreiranja_1">2. travnja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St-92/2024-7</izvorni_sadrzaj>
    <derivirana_varijabla naziv="DomainObject.Zapisnik.Oznaka_1">St-92/2024-7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2024.</izvorni_sadrzaj>
    <derivirana_varijabla naziv="DomainObject.Predmet.DatumOsnivanja_1">28. veljače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4.3.2024. SPISU PRILEŽI
SPIS R1-28/2023, vraća se dana 21.3.2024.</izvorni_sadrzaj>
    <derivirana_varijabla naziv="DomainObject.Predmet.Opis_1">OD DANA 4.3.2024. SPISU PRILEŽI
SPIS R1-28/2023, vraća se dana 21.3.2024.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St-92/2024</izvorni_sadrzaj>
    <derivirana_varijabla naziv="DomainObject.Predmet.OznakaBroj_1">St-92/2024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iza CAPPELLOTTO TRADE d. o. o., PULA</izvorni_sadrzaj>
    <derivirana_varijabla naziv="DomainObject.Predmet.ProtustrankaFormated_1">  Likvidacijska masa iza CAPPELLOTTO TRADE d. o. o., PULA</derivirana_varijabla>
  </DomainObject.Predmet.ProtustrankaFormated>
  <DomainObject.Predmet.ProtustrankaFormatedOIB>
    <izvorni_sadrzaj>  Likvidacijska masa iza CAPPELLOTTO TRADE d. o. o., PULA, OIB 80130334042</izvorni_sadrzaj>
    <derivirana_varijabla naziv="DomainObject.Predmet.ProtustrankaFormatedOIB_1">  Likvidacijska masa iza CAPPELLOTTO TRADE d. o. o., PULA, OIB 80130334042</derivirana_varijabla>
  </DomainObject.Predmet.ProtustrankaFormatedOIB>
  <DomainObject.Predmet.ProtustrankaFormatedWithAdress>
    <izvorni_sadrzaj> Likvidacijska masa iza CAPPELLOTTO TRADE d. o. o., PULA, Ulica Kaštanjer - Via Castagner 24, 52100 Pula</izvorni_sadrzaj>
    <derivirana_varijabla naziv="DomainObject.Predmet.ProtustrankaFormatedWithAdress_1"> Likvidacijska masa iza CAPPELLOTTO TRADE d. o. o., PULA, Ulica Kaštanjer - Via Castagner 24, 52100 Pula</derivirana_varijabla>
  </DomainObject.Predmet.ProtustrankaFormatedWithAdress>
  <DomainObject.Predmet.ProtustrankaFormatedWithAdressOIB>
    <izvorni_sadrzaj> Likvidacijska masa iza CAPPELLOTTO TRADE d. o. o., PULA, OIB 80130334042, Ulica Kaštanjer - Via Castagner 24, 52100 Pula</izvorni_sadrzaj>
    <derivirana_varijabla naziv="DomainObject.Predmet.ProtustrankaFormatedWithAdressOIB_1"> Likvidacijska masa iza CAPPELLOTTO TRADE d. o. o., PULA, OIB 80130334042, Ulica Kaštanjer - Via Castagner 24, 52100 Pula</derivirana_varijabla>
  </DomainObject.Predmet.ProtustrankaFormatedWithAdressOIB>
  <DomainObject.Predmet.ProtustrankaWithAdress>
    <izvorni_sadrzaj>Likvidacijska masa iza CAPPELLOTTO TRADE d. o. o., PULA Ulica Kaštanjer - Via Castagner 24, 52100 Pula</izvorni_sadrzaj>
    <derivirana_varijabla naziv="DomainObject.Predmet.ProtustrankaWithAdress_1">Likvidacijska masa iza CAPPELLOTTO TRADE d. o. o., PULA Ulica Kaštanjer - Via Castagner 24, 52100 Pula</derivirana_varijabla>
  </DomainObject.Predmet.ProtustrankaWithAdress>
  <DomainObject.Predmet.ProtustrankaWithAdressOIB>
    <izvorni_sadrzaj>Likvidacijska masa iza CAPPELLOTTO TRADE d. o. o., PULA, OIB 80130334042, Ulica Kaštanjer - Via Castagner 24, 52100 Pula</izvorni_sadrzaj>
    <derivirana_varijabla naziv="DomainObject.Predmet.ProtustrankaWithAdressOIB_1">Likvidacijska masa iza CAPPELLOTTO TRADE d. o. o., PULA, OIB 80130334042, Ulica Kaštanjer - Via Castagner 24, 52100 Pula</derivirana_varijabla>
  </DomainObject.Predmet.ProtustrankaWithAdressOIB>
  <DomainObject.Predmet.ProtustrankaNazivFormated>
    <izvorni_sadrzaj>Likvidacijska masa iza CAPPELLOTTO TRADE d. o. o., PULA</izvorni_sadrzaj>
    <derivirana_varijabla naziv="DomainObject.Predmet.ProtustrankaNazivFormated_1">Likvidacijska masa iza CAPPELLOTTO TRADE d. o. o., PULA</derivirana_varijabla>
  </DomainObject.Predmet.ProtustrankaNazivFormated>
  <DomainObject.Predmet.ProtustrankaNazivFormatedOIB>
    <izvorni_sadrzaj>Likvidacijska masa iza CAPPELLOTTO TRADE d. o. o., PULA, OIB 80130334042</izvorni_sadrzaj>
    <derivirana_varijabla naziv="DomainObject.Predmet.ProtustrankaNazivFormatedOIB_1">Likvidacijska masa iza CAPPELLOTTO TRADE d. o. o., PULA, OIB 80130334042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Kristijan Mijandrušić</izvorni_sadrzaj>
    <derivirana_varijabla naziv="DomainObject.Predmet.StrankaFormated_1">  Kristijan Mijandrušić</derivirana_varijabla>
  </DomainObject.Predmet.StrankaFormated>
  <DomainObject.Predmet.StrankaFormatedOIB>
    <izvorni_sadrzaj>  Kristijan Mijandrušić, OIB 96007816779</izvorni_sadrzaj>
    <derivirana_varijabla naziv="DomainObject.Predmet.StrankaFormatedOIB_1">  Kristijan Mijandrušić, OIB 96007816779</derivirana_varijabla>
  </DomainObject.Predmet.StrankaFormatedOIB>
  <DomainObject.Predmet.StrankaFormatedWithAdress>
    <izvorni_sadrzaj> Kristijan Mijandrušić, Ulica Kaštanjer 24, 52100 Pula</izvorni_sadrzaj>
    <derivirana_varijabla naziv="DomainObject.Predmet.StrankaFormatedWithAdress_1"> Kristijan Mijandrušić, Ulica Kaštanjer 24, 52100 Pula</derivirana_varijabla>
  </DomainObject.Predmet.StrankaFormatedWithAdress>
  <DomainObject.Predmet.StrankaFormatedWithAdressOIB>
    <izvorni_sadrzaj> Kristijan Mijandrušić, OIB 96007816779, Ulica Kaštanjer 24, 52100 Pula</izvorni_sadrzaj>
    <derivirana_varijabla naziv="DomainObject.Predmet.StrankaFormatedWithAdressOIB_1"> Kristijan Mijandrušić, OIB 96007816779, Ulica Kaštanjer 24, 52100 Pula</derivirana_varijabla>
  </DomainObject.Predmet.StrankaFormatedWithAdressOIB>
  <DomainObject.Predmet.StrankaWithAdress>
    <izvorni_sadrzaj>Kristijan Mijandrušić Ulica Kaštanjer 24,52100 Pula</izvorni_sadrzaj>
    <derivirana_varijabla naziv="DomainObject.Predmet.StrankaWithAdress_1">Kristijan Mijandrušić Ulica Kaštanjer 24,52100 Pula</derivirana_varijabla>
  </DomainObject.Predmet.StrankaWithAdress>
  <DomainObject.Predmet.StrankaWithAdressOIB>
    <izvorni_sadrzaj>Kristijan Mijandrušić, OIB 96007816779, Ulica Kaštanjer 24,52100 Pula</izvorni_sadrzaj>
    <derivirana_varijabla naziv="DomainObject.Predmet.StrankaWithAdressOIB_1">Kristijan Mijandrušić, OIB 96007816779, Ulica Kaštanjer 24,52100 Pula</derivirana_varijabla>
  </DomainObject.Predmet.StrankaWithAdressOIB>
  <DomainObject.Predmet.StrankaNazivFormated>
    <izvorni_sadrzaj>Kristijan Mijandrušić</izvorni_sadrzaj>
    <derivirana_varijabla naziv="DomainObject.Predmet.StrankaNazivFormated_1">Kristijan Mijandrušić</derivirana_varijabla>
  </DomainObject.Predmet.StrankaNazivFormated>
  <DomainObject.Predmet.StrankaNazivFormatedOIB>
    <izvorni_sadrzaj>Kristijan Mijandrušić, OIB 96007816779</izvorni_sadrzaj>
    <derivirana_varijabla naziv="DomainObject.Predmet.StrankaNazivFormatedOIB_1">Kristijan Mijandrušić, OIB 96007816779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Kristijan Mijandrušić</item>
    </izvorni_sadrzaj>
    <derivirana_varijabla naziv="DomainObject.Predmet.StrankaListFormated_1">
      <item>Kristijan Mijandrušić</item>
    </derivirana_varijabla>
  </DomainObject.Predmet.StrankaListFormated>
  <DomainObject.Predmet.StrankaListFormatedOIB>
    <izvorni_sadrzaj>
      <item>Kristijan Mijandrušić, OIB 96007816779</item>
    </izvorni_sadrzaj>
    <derivirana_varijabla naziv="DomainObject.Predmet.StrankaListFormatedOIB_1">
      <item>Kristijan Mijandrušić, OIB 96007816779</item>
    </derivirana_varijabla>
  </DomainObject.Predmet.StrankaListFormatedOIB>
  <DomainObject.Predmet.StrankaListFormatedWithAdress>
    <izvorni_sadrzaj>
      <item>Kristijan Mijandrušić, Ulica Kaštanjer 24, 52100 Pula</item>
    </izvorni_sadrzaj>
    <derivirana_varijabla naziv="DomainObject.Predmet.StrankaListFormatedWithAdress_1">
      <item>Kristijan Mijandrušić, Ulica Kaštanjer 24, 52100 Pula</item>
    </derivirana_varijabla>
  </DomainObject.Predmet.StrankaListFormatedWithAdress>
  <DomainObject.Predmet.StrankaListFormatedWithAdressOIB>
    <izvorni_sadrzaj>
      <item>Kristijan Mijandrušić, OIB 96007816779, Ulica Kaštanjer 24, 52100 Pula</item>
    </izvorni_sadrzaj>
    <derivirana_varijabla naziv="DomainObject.Predmet.StrankaListFormatedWithAdressOIB_1">
      <item>Kristijan Mijandrušić, OIB 96007816779, Ulica Kaštanjer 24, 52100 Pula</item>
    </derivirana_varijabla>
  </DomainObject.Predmet.StrankaListFormatedWithAdressOIB>
  <DomainObject.Predmet.StrankaListNazivFormated>
    <izvorni_sadrzaj>
      <item>Kristijan Mijandrušić</item>
    </izvorni_sadrzaj>
    <derivirana_varijabla naziv="DomainObject.Predmet.StrankaListNazivFormated_1">
      <item>Kristijan Mijandrušić</item>
    </derivirana_varijabla>
  </DomainObject.Predmet.StrankaListNazivFormated>
  <DomainObject.Predmet.StrankaListNazivFormatedOIB>
    <izvorni_sadrzaj>
      <item>Kristijan Mijandrušić, OIB 96007816779</item>
    </izvorni_sadrzaj>
    <derivirana_varijabla naziv="DomainObject.Predmet.StrankaListNazivFormatedOIB_1">
      <item>Kristijan Mijandrušić, OIB 96007816779</item>
    </derivirana_varijabla>
  </DomainObject.Predmet.StrankaListNazivFormatedOIB>
  <DomainObject.Predmet.ProtuStrankaListFormated>
    <izvorni_sadrzaj>
      <item>Likvidacijska masa iza CAPPELLOTTO TRADE d. o. o., PULA</item>
    </izvorni_sadrzaj>
    <derivirana_varijabla naziv="DomainObject.Predmet.ProtuStrankaListFormated_1">
      <item>Likvidacijska masa iza CAPPELLOTTO TRADE d. o. o., PULA</item>
    </derivirana_varijabla>
  </DomainObject.Predmet.ProtuStrankaListFormated>
  <DomainObject.Predmet.ProtuStrankaListFormatedOIB>
    <izvorni_sadrzaj>
      <item>Likvidacijska masa iza CAPPELLOTTO TRADE d. o. o., PULA, OIB 80130334042</item>
    </izvorni_sadrzaj>
    <derivirana_varijabla naziv="DomainObject.Predmet.ProtuStrankaListFormatedOIB_1">
      <item>Likvidacijska masa iza CAPPELLOTTO TRADE d. o. o., PULA, OIB 80130334042</item>
    </derivirana_varijabla>
  </DomainObject.Predmet.ProtuStrankaListFormatedOIB>
  <DomainObject.Predmet.ProtuStrankaListFormatedWithAdress>
    <izvorni_sadrzaj>
      <item>Likvidacijska masa iza CAPPELLOTTO TRADE d. o. o., PULA, Ulica Kaštanjer - Via Castagner 24, 52100 Pula</item>
    </izvorni_sadrzaj>
    <derivirana_varijabla naziv="DomainObject.Predmet.ProtuStrankaListFormatedWithAdress_1">
      <item>Likvidacijska masa iza CAPPELLOTTO TRADE d. o. o., PULA, Ulica Kaštanjer - Via Castagner 24, 52100 Pula</item>
    </derivirana_varijabla>
  </DomainObject.Predmet.ProtuStrankaListFormatedWithAdress>
  <DomainObject.Predmet.ProtuStrankaListFormatedWithAdressOIB>
    <izvorni_sadrzaj>
      <item>Likvidacijska masa iza CAPPELLOTTO TRADE d. o. o., PULA, OIB 80130334042, Ulica Kaštanjer - Via Castagner 24, 52100 Pula</item>
    </izvorni_sadrzaj>
    <derivirana_varijabla naziv="DomainObject.Predmet.ProtuStrankaListFormatedWithAdressOIB_1">
      <item>Likvidacijska masa iza CAPPELLOTTO TRADE d. o. o., PULA, OIB 80130334042, Ulica Kaštanjer - Via Castagner 24, 52100 Pula</item>
    </derivirana_varijabla>
  </DomainObject.Predmet.ProtuStrankaListFormatedWithAdressOIB>
  <DomainObject.Predmet.ProtuStrankaListNazivFormated>
    <izvorni_sadrzaj>
      <item>Likvidacijska masa iza CAPPELLOTTO TRADE d. o. o., PULA</item>
    </izvorni_sadrzaj>
    <derivirana_varijabla naziv="DomainObject.Predmet.ProtuStrankaListNazivFormated_1">
      <item>Likvidacijska masa iza CAPPELLOTTO TRADE d. o. o., PULA</item>
    </derivirana_varijabla>
  </DomainObject.Predmet.ProtuStrankaListNazivFormated>
  <DomainObject.Predmet.ProtuStrankaListNazivFormatedOIB>
    <izvorni_sadrzaj>
      <item>Likvidacijska masa iza CAPPELLOTTO TRADE d. o. o., PULA, OIB 80130334042</item>
    </izvorni_sadrzaj>
    <derivirana_varijabla naziv="DomainObject.Predmet.ProtuStrankaListNazivFormatedOIB_1">
      <item>Likvidacijska masa iza CAPPELLOTTO TRADE d. o. o., PULA, OIB 80130334042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travnja 2024.</izvorni_sadrzaj>
    <derivirana_varijabla naziv="DomainObject.Datum_1">2. travnja 2024.</derivirana_varijabla>
  </DomainObject.Datum>
  <DomainObject.PoslovniBrojDokumenta>
    <izvorni_sadrzaj>St-92/2024-7</izvorni_sadrzaj>
    <derivirana_varijabla naziv="DomainObject.PoslovniBrojDokumenta_1">St-92/2024-7</derivirana_varijabla>
  </DomainObject.PoslovniBrojDokumenta>
  <DomainObject.Predmet.StrankaIDrugi>
    <izvorni_sadrzaj>Kristijan Mijandrušić</izvorni_sadrzaj>
    <derivirana_varijabla naziv="DomainObject.Predmet.StrankaIDrugi_1">Kristijan Mijandrušić</derivirana_varijabla>
  </DomainObject.Predmet.StrankaIDrugi>
  <DomainObject.Predmet.ProtustrankaIDrugi>
    <izvorni_sadrzaj>Likvidacijska masa iza CAPPELLOTTO TRADE d. o. o., PULA</izvorni_sadrzaj>
    <derivirana_varijabla naziv="DomainObject.Predmet.ProtustrankaIDrugi_1">Likvidacijska masa iza CAPPELLOTTO TRADE d. o. o., PULA</derivirana_varijabla>
  </DomainObject.Predmet.ProtustrankaIDrugi>
  <DomainObject.Predmet.StrankaIDrugiAdressOIB>
    <izvorni_sadrzaj>Kristijan Mijandrušić, OIB 96007816779, Ulica Kaštanjer 24, 52100 Pula</izvorni_sadrzaj>
    <derivirana_varijabla naziv="DomainObject.Predmet.StrankaIDrugiAdressOIB_1">Kristijan Mijandrušić, OIB 96007816779, Ulica Kaštanjer 24, 52100 Pula</derivirana_varijabla>
  </DomainObject.Predmet.StrankaIDrugiAdressOIB>
  <DomainObject.Predmet.ProtustrankaIDrugiAdressOIB>
    <izvorni_sadrzaj>Likvidacijska masa iza CAPPELLOTTO TRADE d. o. o., PULA, OIB 80130334042, Ulica Kaštanjer - Via Castagner 24, 52100 Pula</izvorni_sadrzaj>
    <derivirana_varijabla naziv="DomainObject.Predmet.ProtustrankaIDrugiAdressOIB_1">Likvidacijska masa iza CAPPELLOTTO TRADE d. o. o., PULA, OIB 80130334042, Ulica Kaštanjer - Via Castagner 24,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Kristijan Mijandrušić</item>
      <item>Likvidacijska masa iza CAPPELLOTTO TRADE d. o. o., PULA</item>
    </izvorni_sadrzaj>
    <derivirana_varijabla naziv="DomainObject.Predmet.SudioniciListNaziv_1">
      <item>Kristijan Mijandrušić</item>
      <item>Likvidacijska masa iza CAPPELLOTTO TRADE d. o. o., PULA</item>
    </derivirana_varijabla>
  </DomainObject.Predmet.SudioniciListNaziv>
  <DomainObject.Predmet.SudioniciListAdressOIB>
    <izvorni_sadrzaj>
      <item>Kristijan Mijandrušić, OIB 96007816779, Ulica Kaštanjer 24,52100 Pula</item>
      <item>Likvidacijska masa iza CAPPELLOTTO TRADE d. o. o., PULA, OIB 80130334042, Ulica Kaštanjer - Via Castagner 24,52100 Pula</item>
    </izvorni_sadrzaj>
    <derivirana_varijabla naziv="DomainObject.Predmet.SudioniciListAdressOIB_1">
      <item>Kristijan Mijandrušić, OIB 96007816779, Ulica Kaštanjer 24,52100 Pula</item>
      <item>Likvidacijska masa iza CAPPELLOTTO TRADE d. o. o., PULA, OIB 80130334042, Ulica Kaštanjer - Via Castagner 24,52100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96007816779</item>
      <item>, OIB 80130334042</item>
    </izvorni_sadrzaj>
    <derivirana_varijabla naziv="DomainObject.Predmet.SudioniciListNazivOIB_1">
      <item>, OIB 96007816779</item>
      <item>, OIB 80130334042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travnja 2023.</izvorni_sadrzaj>
    <derivirana_varijabla naziv="DomainObject.Predmet.DatumPocetkaProcesa_1">10. travnja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626C63-9F5D-40F0-BA1E-1CFD041CB71C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192</properties:Words>
  <properties:Characters>1105</properties:Characters>
  <properties:Lines>49</properties:Lines>
  <properties:Paragraphs>26</properties:Paragraphs>
  <properties:TotalTime>42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1288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2024-03-28T11:06:00Z</dcterms:created>
  <dc:creator>epincin</dc:creator>
  <cp:lastModifiedBy>Sanja Prodan</cp:lastModifiedBy>
  <cp:lastPrinted>2024-03-29T09:21:00Z</cp:lastPrinted>
  <dcterms:modified xmlns:xsi="http://www.w3.org/2001/XMLSchema-instance" xsi:type="dcterms:W3CDTF">2024-04-02T07:23:00Z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St-92/2024-7 / Zapisnik - Ročište radi rasprave o uvjetima za otvaranje steč. post. (St-92-2024-7 cappellotto trade  (10,20).docx)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